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12E9F" w14:textId="77777777" w:rsidR="002042F9" w:rsidRPr="0062243A" w:rsidRDefault="002042F9" w:rsidP="00FA14B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056773B" w14:textId="77777777" w:rsidR="002042F9" w:rsidRPr="0062243A" w:rsidRDefault="002042F9" w:rsidP="00FA14B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2028FABC" w14:textId="77777777" w:rsidR="002042F9" w:rsidRPr="0062243A" w:rsidRDefault="002042F9" w:rsidP="00FA14B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F27D224" w14:textId="77777777" w:rsidR="002042F9" w:rsidRPr="00FA14BE" w:rsidRDefault="002042F9" w:rsidP="00FA14B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15B592BC" w14:textId="77777777" w:rsidR="002042F9" w:rsidRPr="00FA14BE" w:rsidRDefault="002042F9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1CB0019" w14:textId="77777777" w:rsidR="002042F9" w:rsidRPr="00FA14BE" w:rsidRDefault="002042F9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FA14BE">
        <w:rPr>
          <w:rFonts w:ascii="Times New Roman" w:hAnsi="Times New Roman"/>
          <w:b/>
          <w:sz w:val="20"/>
          <w:szCs w:val="20"/>
        </w:rPr>
        <w:t>ALLEGATO N. 1 PTPCT</w:t>
      </w:r>
    </w:p>
    <w:p w14:paraId="13CFBC11" w14:textId="77777777" w:rsidR="002042F9" w:rsidRPr="00FA14BE" w:rsidRDefault="002042F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FA14BE">
        <w:rPr>
          <w:rFonts w:ascii="Times New Roman" w:hAnsi="Times New Roman"/>
          <w:b/>
          <w:sz w:val="20"/>
          <w:szCs w:val="20"/>
        </w:rPr>
        <w:t>ATTVIT</w:t>
      </w:r>
      <w:r>
        <w:rPr>
          <w:rFonts w:ascii="Times New Roman" w:hAnsi="Times New Roman"/>
          <w:b/>
          <w:sz w:val="20"/>
          <w:szCs w:val="20"/>
        </w:rPr>
        <w:t>À</w:t>
      </w:r>
      <w:r w:rsidRPr="00FA14BE">
        <w:rPr>
          <w:rFonts w:ascii="Times New Roman" w:hAnsi="Times New Roman"/>
          <w:b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>Assemblea</w:t>
      </w:r>
    </w:p>
    <w:p w14:paraId="236E8AC1" w14:textId="77777777" w:rsidR="002042F9" w:rsidRPr="00FA14BE" w:rsidRDefault="002042F9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2CDD8E4" w14:textId="02DC6208" w:rsidR="002042F9" w:rsidRPr="00FA14BE" w:rsidRDefault="002042F9" w:rsidP="00705165">
      <w:pPr>
        <w:jc w:val="center"/>
        <w:rPr>
          <w:b/>
          <w:color w:val="2A58A7"/>
        </w:rPr>
      </w:pPr>
      <w:r w:rsidRPr="00FA14BE">
        <w:rPr>
          <w:b/>
          <w:color w:val="2A58A7"/>
        </w:rPr>
        <w:t>PTPCT 202</w:t>
      </w:r>
      <w:r w:rsidR="005B7F6E">
        <w:rPr>
          <w:b/>
          <w:color w:val="2A58A7"/>
        </w:rPr>
        <w:t>2</w:t>
      </w:r>
      <w:r w:rsidRPr="00FA14BE">
        <w:rPr>
          <w:b/>
          <w:color w:val="2A58A7"/>
        </w:rPr>
        <w:t>/202</w:t>
      </w:r>
      <w:r w:rsidR="005B7F6E">
        <w:rPr>
          <w:b/>
          <w:color w:val="2A58A7"/>
        </w:rPr>
        <w:t>4</w:t>
      </w:r>
    </w:p>
    <w:p w14:paraId="0E06874F" w14:textId="77777777" w:rsidR="002042F9" w:rsidRPr="00FA14BE" w:rsidRDefault="002042F9" w:rsidP="00BE50E9">
      <w:pPr>
        <w:rPr>
          <w:color w:val="000000"/>
        </w:rPr>
      </w:pPr>
    </w:p>
    <w:p w14:paraId="2B81AB6E" w14:textId="77777777" w:rsidR="002042F9" w:rsidRPr="00FA14BE" w:rsidRDefault="002042F9" w:rsidP="00BE50E9">
      <w:pPr>
        <w:rPr>
          <w:color w:val="000000"/>
        </w:rPr>
      </w:pPr>
    </w:p>
    <w:p w14:paraId="289A6A9D" w14:textId="77777777" w:rsidR="002042F9" w:rsidRPr="00FA14BE" w:rsidRDefault="002042F9" w:rsidP="00BE50E9">
      <w:pPr>
        <w:rPr>
          <w:color w:val="000000"/>
        </w:rPr>
      </w:pPr>
      <w:r w:rsidRPr="00FA14BE">
        <w:rPr>
          <w:color w:val="000000"/>
        </w:rPr>
        <w:t>Responsabile ATTVIT</w:t>
      </w:r>
      <w:r>
        <w:rPr>
          <w:color w:val="000000"/>
        </w:rPr>
        <w:t>À</w:t>
      </w:r>
      <w:r w:rsidRPr="00FA14BE">
        <w:rPr>
          <w:color w:val="000000"/>
        </w:rPr>
        <w:t>:</w:t>
      </w:r>
    </w:p>
    <w:p w14:paraId="46F8BFBC" w14:textId="77777777" w:rsidR="002042F9" w:rsidRPr="00FA14BE" w:rsidRDefault="002042F9" w:rsidP="00BE50E9">
      <w:r w:rsidRPr="00FA14BE">
        <w:t>Responsabile P.O.</w:t>
      </w:r>
    </w:p>
    <w:p w14:paraId="4FE059B3" w14:textId="77777777" w:rsidR="002042F9" w:rsidRPr="00FA14BE" w:rsidRDefault="002042F9" w:rsidP="00BE50E9">
      <w:pPr>
        <w:rPr>
          <w:color w:val="000000"/>
        </w:rPr>
      </w:pPr>
    </w:p>
    <w:p w14:paraId="6CDE1007" w14:textId="77777777" w:rsidR="002042F9" w:rsidRPr="00024185" w:rsidRDefault="002042F9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1E19BAE1" w14:textId="77777777" w:rsidR="002042F9" w:rsidRPr="00024185" w:rsidRDefault="002042F9"/>
    <w:p w14:paraId="5C231796" w14:textId="77777777" w:rsidR="002042F9" w:rsidRPr="00024185" w:rsidRDefault="002042F9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2042F9" w:rsidRPr="00024185" w14:paraId="3E41D22C" w14:textId="77777777" w:rsidTr="00E423F6">
        <w:trPr>
          <w:trHeight w:val="23"/>
        </w:trPr>
        <w:tc>
          <w:tcPr>
            <w:tcW w:w="659" w:type="pct"/>
            <w:shd w:val="clear" w:color="auto" w:fill="CCCCCC"/>
          </w:tcPr>
          <w:p w14:paraId="494CCB21" w14:textId="77777777" w:rsidR="002042F9" w:rsidRPr="00874F78" w:rsidRDefault="002042F9">
            <w:pPr>
              <w:spacing w:before="100" w:after="100"/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22199193" w14:textId="77777777" w:rsidR="002042F9" w:rsidRPr="00874F78" w:rsidRDefault="002042F9">
            <w:pPr>
              <w:spacing w:before="100" w:after="100"/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49F26D0C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744E4B7C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7AB2C3FD" w14:textId="77777777" w:rsidR="002042F9" w:rsidRPr="00874F78" w:rsidRDefault="002042F9" w:rsidP="00D51039">
            <w:pPr>
              <w:ind w:left="32"/>
              <w:jc w:val="center"/>
              <w:rPr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>Area di rischio</w:t>
            </w:r>
          </w:p>
          <w:p w14:paraId="3715A923" w14:textId="77777777" w:rsidR="002042F9" w:rsidRPr="00874F78" w:rsidRDefault="002042F9">
            <w:pPr>
              <w:spacing w:before="100" w:after="100"/>
              <w:jc w:val="center"/>
              <w:rPr>
                <w:sz w:val="18"/>
                <w:szCs w:val="18"/>
              </w:rPr>
            </w:pPr>
          </w:p>
        </w:tc>
        <w:tc>
          <w:tcPr>
            <w:tcW w:w="542" w:type="pct"/>
            <w:shd w:val="clear" w:color="auto" w:fill="CCCCCC"/>
          </w:tcPr>
          <w:p w14:paraId="550670AA" w14:textId="77777777" w:rsidR="002042F9" w:rsidRPr="00874F78" w:rsidRDefault="002042F9">
            <w:pPr>
              <w:jc w:val="center"/>
              <w:rPr>
                <w:b/>
                <w:sz w:val="18"/>
                <w:szCs w:val="18"/>
              </w:rPr>
            </w:pPr>
            <w:r w:rsidRPr="00874F78">
              <w:rPr>
                <w:b/>
                <w:sz w:val="18"/>
                <w:szCs w:val="18"/>
              </w:rPr>
              <w:t xml:space="preserve">Ufficio </w:t>
            </w:r>
          </w:p>
          <w:p w14:paraId="731D1880" w14:textId="77777777" w:rsidR="002042F9" w:rsidRPr="00874F78" w:rsidRDefault="002042F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42F9" w:rsidRPr="007137E0" w14:paraId="2129616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E28BC9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BD71E0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6A7EF74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399E0D2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1 Programmazione e pianificazione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152D48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1AFD27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7D4EFD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B8AFEF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E64334E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5110E8D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A68218D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2 Convenzioni tra i comuni e tra i comuni e provincia, costituzione e modificazione di forme associative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DBC8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T) Organismi di decentramento e di partecipazione - Aziende pubbliche e enti dipendenti, sovvenzionati o sottoposti a vigilanza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95C26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738B3AA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A60C1F0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FD004F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101B4A9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97C88B1" w14:textId="77777777" w:rsidR="002042F9" w:rsidRPr="00874F78" w:rsidRDefault="002042F9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>n. 3 Statuti dell'ente e delle aziende speciali, regolamenti nonché criteri generali in materia di ordinamento degli uffici e dei servizi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94CB3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Z) Amministratori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44B97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262F5AD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F561CC4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59A6E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7C1925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3DDA463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874F78">
              <w:rPr>
                <w:color w:val="000000"/>
                <w:sz w:val="18"/>
                <w:szCs w:val="18"/>
              </w:rPr>
              <w:t xml:space="preserve"> Spese che impegnano i bilanci per gli esercizi successivi, escluse quelle relative alle locazioni di immobili ed alla somministrazione e fornitura di beni e servizi a carattere continuativo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F86539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C500DD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427AEAB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BD392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345A252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170FCE2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6A23375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Pr="00874F78">
              <w:rPr>
                <w:color w:val="000000"/>
                <w:sz w:val="18"/>
                <w:szCs w:val="18"/>
              </w:rPr>
              <w:t xml:space="preserve"> Acquisti ed alienazioni immobiliari, relative permute, appalti e concessioni che non siano previsti espressamente in atti fondamentali del </w:t>
            </w:r>
            <w:r w:rsidRPr="00874F78">
              <w:rPr>
                <w:color w:val="000000"/>
                <w:sz w:val="18"/>
                <w:szCs w:val="18"/>
              </w:rPr>
              <w:lastRenderedPageBreak/>
              <w:t>Consiglio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E115F7">
              <w:rPr>
                <w:i/>
                <w:color w:val="000000"/>
                <w:sz w:val="18"/>
                <w:szCs w:val="18"/>
              </w:rPr>
              <w:t>(Assemblea)</w:t>
            </w:r>
            <w:r w:rsidRPr="00874F78">
              <w:rPr>
                <w:color w:val="000000"/>
                <w:sz w:val="18"/>
                <w:szCs w:val="18"/>
              </w:rPr>
              <w:t xml:space="preserve"> o che non ne costituiscano mera esecuzione e che, comunque, non rientrino nella ordinaria amministrazione di funzioni e servizi di competenza della Giunta </w:t>
            </w:r>
            <w:r w:rsidRPr="00874F78">
              <w:rPr>
                <w:i/>
                <w:color w:val="000000"/>
                <w:sz w:val="18"/>
                <w:szCs w:val="18"/>
              </w:rPr>
              <w:t>(Consiglio di Amministrazione)</w:t>
            </w:r>
            <w:r w:rsidRPr="00874F78">
              <w:rPr>
                <w:color w:val="000000"/>
                <w:sz w:val="18"/>
                <w:szCs w:val="18"/>
              </w:rPr>
              <w:t>, del Segretario Generale o di altri funzionari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79CE2AD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lastRenderedPageBreak/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B0D226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  <w:tr w:rsidR="002042F9" w:rsidRPr="007137E0" w14:paraId="52425D5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08AA847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26657B3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B3F58CE" w14:textId="77777777" w:rsidR="002042F9" w:rsidRPr="00874F78" w:rsidRDefault="002042F9" w:rsidP="001451FA">
            <w:pPr>
              <w:spacing w:before="100" w:after="10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83E8F8F" w14:textId="77777777" w:rsidR="002042F9" w:rsidRPr="00874F78" w:rsidRDefault="002042F9" w:rsidP="002E6334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874F78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6</w:t>
            </w:r>
            <w:r w:rsidRPr="00874F78">
              <w:rPr>
                <w:color w:val="000000"/>
                <w:sz w:val="18"/>
                <w:szCs w:val="18"/>
              </w:rPr>
              <w:t xml:space="preserve"> Istituzione commissioni permanenti, temporanee o speciali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1627AF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 w:rsidRPr="00874F78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3FD2A08" w14:textId="77777777" w:rsidR="002042F9" w:rsidRPr="00874F78" w:rsidRDefault="002042F9" w:rsidP="001451F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Assemblea</w:t>
            </w:r>
          </w:p>
        </w:tc>
      </w:tr>
    </w:tbl>
    <w:p w14:paraId="57044DFD" w14:textId="77777777" w:rsidR="002042F9" w:rsidRPr="00024185" w:rsidRDefault="002042F9" w:rsidP="00B179D4"/>
    <w:p w14:paraId="5B30CC42" w14:textId="77777777" w:rsidR="002042F9" w:rsidRPr="00024185" w:rsidRDefault="002042F9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2042F9" w:rsidRPr="00024185" w:rsidSect="003B1D4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879731998">
    <w:abstractNumId w:val="0"/>
  </w:num>
  <w:num w:numId="2" w16cid:durableId="711852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365B5"/>
    <w:rsid w:val="00142C3F"/>
    <w:rsid w:val="00143213"/>
    <w:rsid w:val="001451FA"/>
    <w:rsid w:val="0016506A"/>
    <w:rsid w:val="0018247B"/>
    <w:rsid w:val="001A52DF"/>
    <w:rsid w:val="001A5486"/>
    <w:rsid w:val="001C0D40"/>
    <w:rsid w:val="001D6566"/>
    <w:rsid w:val="001E1AE0"/>
    <w:rsid w:val="001E1F97"/>
    <w:rsid w:val="001F64B7"/>
    <w:rsid w:val="001F7F31"/>
    <w:rsid w:val="002042F9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2E6334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B1D4D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33EAA"/>
    <w:rsid w:val="00542FAF"/>
    <w:rsid w:val="00555A09"/>
    <w:rsid w:val="00573732"/>
    <w:rsid w:val="005976D7"/>
    <w:rsid w:val="005A26BE"/>
    <w:rsid w:val="005A5A9C"/>
    <w:rsid w:val="005B7F6E"/>
    <w:rsid w:val="00603A87"/>
    <w:rsid w:val="0062243A"/>
    <w:rsid w:val="00636309"/>
    <w:rsid w:val="00667212"/>
    <w:rsid w:val="006707EB"/>
    <w:rsid w:val="006D301E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74F7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1E1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5566C"/>
    <w:rsid w:val="00D6715A"/>
    <w:rsid w:val="00DC244A"/>
    <w:rsid w:val="00DC52FD"/>
    <w:rsid w:val="00DC6CCD"/>
    <w:rsid w:val="00DF33B0"/>
    <w:rsid w:val="00E0268A"/>
    <w:rsid w:val="00E115F7"/>
    <w:rsid w:val="00E12B04"/>
    <w:rsid w:val="00E31DB6"/>
    <w:rsid w:val="00E423F6"/>
    <w:rsid w:val="00E54380"/>
    <w:rsid w:val="00E609BB"/>
    <w:rsid w:val="00E612EB"/>
    <w:rsid w:val="00E61B68"/>
    <w:rsid w:val="00E66821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21EFE"/>
  <w15:docId w15:val="{E3C53FF0-14BD-4C65-A4EC-C21F560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1D4D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3B1D4D"/>
  </w:style>
  <w:style w:type="character" w:customStyle="1" w:styleId="WW8Num1z1">
    <w:name w:val="WW8Num1z1"/>
    <w:uiPriority w:val="99"/>
    <w:rsid w:val="003B1D4D"/>
  </w:style>
  <w:style w:type="character" w:customStyle="1" w:styleId="WW8Num1z2">
    <w:name w:val="WW8Num1z2"/>
    <w:uiPriority w:val="99"/>
    <w:rsid w:val="003B1D4D"/>
  </w:style>
  <w:style w:type="character" w:customStyle="1" w:styleId="WW8Num1z3">
    <w:name w:val="WW8Num1z3"/>
    <w:uiPriority w:val="99"/>
    <w:rsid w:val="003B1D4D"/>
  </w:style>
  <w:style w:type="character" w:customStyle="1" w:styleId="WW8Num1z4">
    <w:name w:val="WW8Num1z4"/>
    <w:uiPriority w:val="99"/>
    <w:rsid w:val="003B1D4D"/>
  </w:style>
  <w:style w:type="character" w:customStyle="1" w:styleId="WW8Num1z5">
    <w:name w:val="WW8Num1z5"/>
    <w:uiPriority w:val="99"/>
    <w:rsid w:val="003B1D4D"/>
  </w:style>
  <w:style w:type="character" w:customStyle="1" w:styleId="WW8Num1z6">
    <w:name w:val="WW8Num1z6"/>
    <w:uiPriority w:val="99"/>
    <w:rsid w:val="003B1D4D"/>
  </w:style>
  <w:style w:type="character" w:customStyle="1" w:styleId="WW8Num1z7">
    <w:name w:val="WW8Num1z7"/>
    <w:uiPriority w:val="99"/>
    <w:rsid w:val="003B1D4D"/>
  </w:style>
  <w:style w:type="character" w:customStyle="1" w:styleId="WW8Num1z8">
    <w:name w:val="WW8Num1z8"/>
    <w:uiPriority w:val="99"/>
    <w:rsid w:val="003B1D4D"/>
  </w:style>
  <w:style w:type="character" w:customStyle="1" w:styleId="WW8Num2z0">
    <w:name w:val="WW8Num2z0"/>
    <w:uiPriority w:val="99"/>
    <w:rsid w:val="003B1D4D"/>
    <w:rPr>
      <w:rFonts w:ascii="Symbol" w:hAnsi="Symbol"/>
    </w:rPr>
  </w:style>
  <w:style w:type="character" w:customStyle="1" w:styleId="WW8Num2z1">
    <w:name w:val="WW8Num2z1"/>
    <w:uiPriority w:val="99"/>
    <w:rsid w:val="003B1D4D"/>
  </w:style>
  <w:style w:type="character" w:customStyle="1" w:styleId="WW8Num2z2">
    <w:name w:val="WW8Num2z2"/>
    <w:uiPriority w:val="99"/>
    <w:rsid w:val="003B1D4D"/>
  </w:style>
  <w:style w:type="character" w:customStyle="1" w:styleId="WW8Num2z3">
    <w:name w:val="WW8Num2z3"/>
    <w:uiPriority w:val="99"/>
    <w:rsid w:val="003B1D4D"/>
  </w:style>
  <w:style w:type="character" w:customStyle="1" w:styleId="WW8Num2z4">
    <w:name w:val="WW8Num2z4"/>
    <w:uiPriority w:val="99"/>
    <w:rsid w:val="003B1D4D"/>
  </w:style>
  <w:style w:type="character" w:customStyle="1" w:styleId="WW8Num2z5">
    <w:name w:val="WW8Num2z5"/>
    <w:uiPriority w:val="99"/>
    <w:rsid w:val="003B1D4D"/>
  </w:style>
  <w:style w:type="character" w:customStyle="1" w:styleId="WW8Num2z6">
    <w:name w:val="WW8Num2z6"/>
    <w:uiPriority w:val="99"/>
    <w:rsid w:val="003B1D4D"/>
  </w:style>
  <w:style w:type="character" w:customStyle="1" w:styleId="WW8Num2z7">
    <w:name w:val="WW8Num2z7"/>
    <w:uiPriority w:val="99"/>
    <w:rsid w:val="003B1D4D"/>
  </w:style>
  <w:style w:type="character" w:customStyle="1" w:styleId="WW8Num2z8">
    <w:name w:val="WW8Num2z8"/>
    <w:uiPriority w:val="99"/>
    <w:rsid w:val="003B1D4D"/>
  </w:style>
  <w:style w:type="paragraph" w:customStyle="1" w:styleId="Titolo1">
    <w:name w:val="Titolo1"/>
    <w:basedOn w:val="Normale"/>
    <w:next w:val="Corpotesto"/>
    <w:uiPriority w:val="99"/>
    <w:rsid w:val="003B1D4D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3B1D4D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Elenco">
    <w:name w:val="List"/>
    <w:basedOn w:val="Corpotesto"/>
    <w:uiPriority w:val="99"/>
    <w:rsid w:val="003B1D4D"/>
    <w:rPr>
      <w:rFonts w:cs="Mangal"/>
    </w:rPr>
  </w:style>
  <w:style w:type="paragraph" w:styleId="Didascalia">
    <w:name w:val="caption"/>
    <w:basedOn w:val="Normale"/>
    <w:uiPriority w:val="99"/>
    <w:qFormat/>
    <w:rsid w:val="003B1D4D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3B1D4D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3B1D4D"/>
    <w:pPr>
      <w:suppressLineNumbers/>
    </w:pPr>
  </w:style>
  <w:style w:type="paragraph" w:customStyle="1" w:styleId="Titolotabella">
    <w:name w:val="Titolo tabella"/>
    <w:basedOn w:val="Contenutotabella"/>
    <w:uiPriority w:val="99"/>
    <w:rsid w:val="003B1D4D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 w:cs="Times New Roman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1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91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291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548</Words>
  <Characters>3126</Characters>
  <Application>Microsoft Office Word</Application>
  <DocSecurity>0</DocSecurity>
  <Lines>26</Lines>
  <Paragraphs>7</Paragraphs>
  <ScaleCrop>false</ScaleCrop>
  <Company>Studio Legale CPG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37</cp:revision>
  <cp:lastPrinted>2021-03-30T14:36:00Z</cp:lastPrinted>
  <dcterms:created xsi:type="dcterms:W3CDTF">2016-12-02T18:01:00Z</dcterms:created>
  <dcterms:modified xsi:type="dcterms:W3CDTF">2022-05-11T13:54:00Z</dcterms:modified>
</cp:coreProperties>
</file>